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23" w:rsidRPr="002C4423" w:rsidRDefault="002C4423" w:rsidP="002C4423">
      <w:pPr>
        <w:pStyle w:val="a3"/>
        <w:spacing w:line="360" w:lineRule="auto"/>
        <w:jc w:val="center"/>
        <w:rPr>
          <w:rStyle w:val="a4"/>
          <w:i/>
          <w:iCs/>
          <w:color w:val="632423" w:themeColor="accent2" w:themeShade="80"/>
          <w:sz w:val="32"/>
          <w:szCs w:val="32"/>
          <w:shd w:val="clear" w:color="auto" w:fill="FFFFFF"/>
        </w:rPr>
      </w:pPr>
      <w:bookmarkStart w:id="0" w:name="bookmark0"/>
      <w:r w:rsidRPr="002C4423">
        <w:rPr>
          <w:rStyle w:val="a4"/>
          <w:i/>
          <w:iCs/>
          <w:color w:val="632423" w:themeColor="accent2" w:themeShade="80"/>
          <w:sz w:val="32"/>
          <w:szCs w:val="32"/>
          <w:shd w:val="clear" w:color="auto" w:fill="FFFFFF"/>
        </w:rPr>
        <w:t>ПАМЯТКА</w:t>
      </w:r>
    </w:p>
    <w:p w:rsidR="002C4423" w:rsidRPr="002C4423" w:rsidRDefault="002C4423" w:rsidP="002C4423">
      <w:pPr>
        <w:pStyle w:val="a3"/>
        <w:spacing w:line="360" w:lineRule="auto"/>
        <w:jc w:val="center"/>
        <w:rPr>
          <w:b/>
          <w:bCs/>
          <w:color w:val="632423" w:themeColor="accent2" w:themeShade="80"/>
          <w:sz w:val="32"/>
          <w:szCs w:val="32"/>
          <w:shd w:val="clear" w:color="auto" w:fill="FFFFFF"/>
        </w:rPr>
      </w:pPr>
      <w:r w:rsidRPr="002C4423">
        <w:rPr>
          <w:b/>
          <w:bCs/>
          <w:i/>
          <w:iCs/>
          <w:noProof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-16510</wp:posOffset>
            </wp:positionV>
            <wp:extent cx="3684905" cy="2268855"/>
            <wp:effectExtent l="19050" t="19050" r="10795" b="171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21" t="15768" r="1494" b="12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268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423">
        <w:rPr>
          <w:rStyle w:val="a4"/>
          <w:i/>
          <w:iCs/>
          <w:color w:val="632423" w:themeColor="accent2" w:themeShade="80"/>
          <w:sz w:val="32"/>
          <w:szCs w:val="32"/>
          <w:shd w:val="clear" w:color="auto" w:fill="FFFFFF"/>
        </w:rPr>
        <w:t>по недопущению экстремизма в студенческой среде</w:t>
      </w:r>
    </w:p>
    <w:p w:rsidR="002C4423" w:rsidRPr="002C4423" w:rsidRDefault="002C4423" w:rsidP="002C4423">
      <w:pPr>
        <w:pStyle w:val="a3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2C4423">
        <w:rPr>
          <w:b/>
          <w:bCs/>
          <w:sz w:val="28"/>
          <w:szCs w:val="28"/>
          <w:shd w:val="clear" w:color="auto" w:fill="FFFFFF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2C4423" w:rsidRPr="002C4423" w:rsidRDefault="002C4423" w:rsidP="002C4423">
      <w:pPr>
        <w:pStyle w:val="a3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2C4423">
        <w:rPr>
          <w:rStyle w:val="a4"/>
          <w:sz w:val="28"/>
          <w:szCs w:val="28"/>
          <w:shd w:val="clear" w:color="auto" w:fill="FFFFFF"/>
        </w:rPr>
        <w:t>Экстремизм становится, как правило, последней ступенью к возникновению терроризма.</w:t>
      </w:r>
    </w:p>
    <w:p w:rsidR="002C4423" w:rsidRPr="002C4423" w:rsidRDefault="002C4423" w:rsidP="002C4423">
      <w:pPr>
        <w:pStyle w:val="a3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2C4423">
        <w:rPr>
          <w:b/>
          <w:bCs/>
          <w:sz w:val="28"/>
          <w:szCs w:val="28"/>
          <w:shd w:val="clear" w:color="auto" w:fill="FFFFFF"/>
        </w:rPr>
        <w:t> </w:t>
      </w:r>
      <w:r w:rsidRPr="002C4423">
        <w:rPr>
          <w:rStyle w:val="a5"/>
          <w:b/>
          <w:bCs/>
          <w:sz w:val="28"/>
          <w:szCs w:val="28"/>
          <w:u w:val="single"/>
          <w:shd w:val="clear" w:color="auto" w:fill="FFFFFF"/>
        </w:rPr>
        <w:t>Экстремизм</w:t>
      </w:r>
      <w:r w:rsidRPr="002C4423">
        <w:rPr>
          <w:b/>
          <w:bCs/>
          <w:sz w:val="28"/>
          <w:szCs w:val="28"/>
          <w:shd w:val="clear" w:color="auto" w:fill="FFFFFF"/>
        </w:rPr>
        <w:t xml:space="preserve"> (от фр. </w:t>
      </w:r>
      <w:proofErr w:type="spellStart"/>
      <w:r w:rsidRPr="002C4423">
        <w:rPr>
          <w:b/>
          <w:bCs/>
          <w:sz w:val="28"/>
          <w:szCs w:val="28"/>
          <w:shd w:val="clear" w:color="auto" w:fill="FFFFFF"/>
        </w:rPr>
        <w:t>exremisme</w:t>
      </w:r>
      <w:proofErr w:type="spellEnd"/>
      <w:r w:rsidRPr="002C4423">
        <w:rPr>
          <w:b/>
          <w:bCs/>
          <w:sz w:val="28"/>
          <w:szCs w:val="28"/>
          <w:shd w:val="clear" w:color="auto" w:fill="FFFFFF"/>
        </w:rPr>
        <w:t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2C4423" w:rsidRPr="002C4423" w:rsidRDefault="002C4423" w:rsidP="002C4423">
      <w:pPr>
        <w:pStyle w:val="a3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2C4423">
        <w:rPr>
          <w:b/>
          <w:bCs/>
          <w:sz w:val="28"/>
          <w:szCs w:val="28"/>
          <w:shd w:val="clear" w:color="auto" w:fill="FFFFFF"/>
        </w:rPr>
        <w:t>Одной из форм проявления экстремизма является распространение фашистской и неонацистской символики.</w:t>
      </w:r>
    </w:p>
    <w:p w:rsidR="002C4423" w:rsidRPr="002C4423" w:rsidRDefault="002C4423" w:rsidP="002C4423">
      <w:pPr>
        <w:pStyle w:val="a3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2C4423">
        <w:rPr>
          <w:b/>
          <w:bCs/>
          <w:sz w:val="28"/>
          <w:szCs w:val="28"/>
          <w:shd w:val="clear" w:color="auto" w:fill="FFFFFF"/>
        </w:rPr>
        <w:t>Экстремизм, как правило, в своей основе имеет определенную идеологию.</w:t>
      </w:r>
    </w:p>
    <w:p w:rsidR="002C4423" w:rsidRPr="002C4423" w:rsidRDefault="002C4423" w:rsidP="002C4423">
      <w:pPr>
        <w:pStyle w:val="a3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2C4423">
        <w:rPr>
          <w:b/>
          <w:bCs/>
          <w:sz w:val="28"/>
          <w:szCs w:val="28"/>
          <w:shd w:val="clear" w:color="auto" w:fill="FFFFFF"/>
        </w:rP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2C4423" w:rsidRPr="002C4423" w:rsidRDefault="002C4423" w:rsidP="002C4423">
      <w:pPr>
        <w:pStyle w:val="a3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2C4423">
        <w:rPr>
          <w:b/>
          <w:bCs/>
          <w:sz w:val="28"/>
          <w:szCs w:val="28"/>
          <w:shd w:val="clear" w:color="auto" w:fill="FFFFFF"/>
        </w:rPr>
        <w:t xml:space="preserve"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</w:t>
      </w:r>
      <w:r w:rsidRPr="002C4423">
        <w:rPr>
          <w:b/>
          <w:bCs/>
          <w:sz w:val="28"/>
          <w:szCs w:val="28"/>
          <w:shd w:val="clear" w:color="auto" w:fill="FFFFFF"/>
        </w:rPr>
        <w:lastRenderedPageBreak/>
        <w:t>насильственный характер, содержать прямые или косвенные призывы к насилию.</w:t>
      </w:r>
    </w:p>
    <w:p w:rsidR="002C4423" w:rsidRPr="002C4423" w:rsidRDefault="002C4423" w:rsidP="002C4423">
      <w:pPr>
        <w:pStyle w:val="a3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2C4423">
        <w:rPr>
          <w:b/>
          <w:bCs/>
          <w:sz w:val="28"/>
          <w:szCs w:val="28"/>
          <w:shd w:val="clear" w:color="auto" w:fill="FFFFFF"/>
        </w:rPr>
        <w:t> За осуществление экстремистской деятельности граждане Российской Федерации, иностранные граждане и лица без гражданства несут: </w:t>
      </w:r>
      <w:r w:rsidRPr="002C4423">
        <w:rPr>
          <w:b/>
          <w:bCs/>
          <w:sz w:val="28"/>
          <w:szCs w:val="28"/>
          <w:u w:val="single"/>
          <w:shd w:val="clear" w:color="auto" w:fill="FFFFFF"/>
        </w:rPr>
        <w:t>уголовную, административную, гражданско-правовую ответственность в установленном законодательством РФ порядке.</w:t>
      </w:r>
    </w:p>
    <w:p w:rsidR="002C4423" w:rsidRPr="002C4423" w:rsidRDefault="002C4423" w:rsidP="002C4423">
      <w:pPr>
        <w:pStyle w:val="a3"/>
        <w:spacing w:line="360" w:lineRule="auto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 w:rsidRPr="002C4423">
        <w:rPr>
          <w:rStyle w:val="a4"/>
          <w:sz w:val="28"/>
          <w:szCs w:val="28"/>
          <w:shd w:val="clear" w:color="auto" w:fill="FFFFFF"/>
        </w:rPr>
        <w:t xml:space="preserve"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</w:t>
      </w:r>
      <w:r w:rsidRPr="002C4423">
        <w:rPr>
          <w:rStyle w:val="a4"/>
          <w:color w:val="FF0000"/>
          <w:sz w:val="28"/>
          <w:szCs w:val="28"/>
          <w:shd w:val="clear" w:color="auto" w:fill="FFFFFF"/>
        </w:rPr>
        <w:t>ОТВЕТСТВЕННОСТЬ.</w:t>
      </w:r>
    </w:p>
    <w:p w:rsidR="002C4423" w:rsidRPr="002C4423" w:rsidRDefault="002C4423" w:rsidP="002C4423">
      <w:pPr>
        <w:pStyle w:val="a3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2C4423">
        <w:rPr>
          <w:rStyle w:val="a4"/>
          <w:sz w:val="28"/>
          <w:szCs w:val="28"/>
          <w:shd w:val="clear" w:color="auto" w:fill="FFFFFF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2C4423" w:rsidRPr="002C4423" w:rsidRDefault="002C4423" w:rsidP="002C4423">
      <w:pPr>
        <w:pStyle w:val="a3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2C4423">
        <w:rPr>
          <w:rStyle w:val="a4"/>
          <w:sz w:val="28"/>
          <w:szCs w:val="28"/>
          <w:shd w:val="clear" w:color="auto" w:fill="FFFFFF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2C4423" w:rsidRPr="002C4423" w:rsidRDefault="002C4423" w:rsidP="002C4423">
      <w:pPr>
        <w:pStyle w:val="a3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2C4423">
        <w:rPr>
          <w:rStyle w:val="a4"/>
          <w:sz w:val="28"/>
          <w:szCs w:val="28"/>
          <w:shd w:val="clear" w:color="auto" w:fill="FFFFFF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</w:t>
      </w:r>
      <w:proofErr w:type="gramEnd"/>
      <w:r w:rsidRPr="002C4423">
        <w:rPr>
          <w:rStyle w:val="a4"/>
          <w:sz w:val="28"/>
          <w:szCs w:val="28"/>
          <w:shd w:val="clear" w:color="auto" w:fill="FFFFFF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</w:t>
      </w:r>
      <w:r w:rsidRPr="002C4423">
        <w:rPr>
          <w:rStyle w:val="a4"/>
          <w:sz w:val="28"/>
          <w:szCs w:val="28"/>
          <w:shd w:val="clear" w:color="auto" w:fill="FFFFFF"/>
        </w:rPr>
        <w:lastRenderedPageBreak/>
        <w:t>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2C4423" w:rsidRPr="002C4423" w:rsidRDefault="002C4423" w:rsidP="002C4423">
      <w:pPr>
        <w:pStyle w:val="a3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2C4423">
        <w:rPr>
          <w:b/>
          <w:bCs/>
          <w:sz w:val="28"/>
          <w:szCs w:val="28"/>
          <w:shd w:val="clear" w:color="auto" w:fill="FFFFFF"/>
        </w:rPr>
        <w:t xml:space="preserve"> 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2C4423">
        <w:rPr>
          <w:b/>
          <w:bCs/>
          <w:sz w:val="28"/>
          <w:szCs w:val="28"/>
          <w:shd w:val="clear" w:color="auto" w:fill="FFFFFF"/>
        </w:rPr>
        <w:t>разногранности</w:t>
      </w:r>
      <w:proofErr w:type="spellEnd"/>
      <w:r w:rsidRPr="002C4423">
        <w:rPr>
          <w:b/>
          <w:bCs/>
          <w:sz w:val="28"/>
          <w:szCs w:val="28"/>
          <w:shd w:val="clear" w:color="auto" w:fill="FFFFFF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</w:t>
      </w:r>
      <w:proofErr w:type="gramStart"/>
      <w:r w:rsidRPr="002C4423">
        <w:rPr>
          <w:b/>
          <w:bCs/>
          <w:sz w:val="28"/>
          <w:szCs w:val="28"/>
          <w:shd w:val="clear" w:color="auto" w:fill="FFFFFF"/>
        </w:rPr>
        <w:t>,</w:t>
      </w:r>
      <w:proofErr w:type="gramEnd"/>
      <w:r w:rsidRPr="002C4423">
        <w:rPr>
          <w:b/>
          <w:bCs/>
          <w:sz w:val="28"/>
          <w:szCs w:val="28"/>
          <w:shd w:val="clear" w:color="auto" w:fill="FFFFFF"/>
        </w:rPr>
        <w:t xml:space="preserve">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2C4423" w:rsidRPr="002C4423" w:rsidRDefault="002C4423" w:rsidP="002C4423">
      <w:pPr>
        <w:pStyle w:val="a3"/>
        <w:spacing w:line="360" w:lineRule="auto"/>
        <w:rPr>
          <w:b/>
          <w:bCs/>
          <w:sz w:val="28"/>
          <w:szCs w:val="28"/>
          <w:shd w:val="clear" w:color="auto" w:fill="FFFFFF"/>
        </w:rPr>
      </w:pPr>
      <w:r w:rsidRPr="002C4423">
        <w:rPr>
          <w:b/>
          <w:bCs/>
          <w:sz w:val="28"/>
          <w:szCs w:val="28"/>
          <w:shd w:val="clear" w:color="auto" w:fill="FFFFFF"/>
        </w:rPr>
        <w:t> </w:t>
      </w:r>
    </w:p>
    <w:bookmarkEnd w:id="0"/>
    <w:p w:rsidR="002C4423" w:rsidRDefault="002C4423" w:rsidP="002C4423">
      <w:pPr>
        <w:pStyle w:val="10"/>
        <w:spacing w:line="360" w:lineRule="auto"/>
        <w:ind w:left="326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sectPr w:rsidR="002C4423" w:rsidSect="002C4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423"/>
    <w:rsid w:val="002C4423"/>
    <w:rsid w:val="00C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423"/>
    <w:rPr>
      <w:b/>
      <w:bCs/>
    </w:rPr>
  </w:style>
  <w:style w:type="character" w:styleId="a5">
    <w:name w:val="Emphasis"/>
    <w:basedOn w:val="a0"/>
    <w:uiPriority w:val="20"/>
    <w:qFormat/>
    <w:rsid w:val="002C4423"/>
    <w:rPr>
      <w:i/>
      <w:iCs/>
    </w:rPr>
  </w:style>
  <w:style w:type="paragraph" w:customStyle="1" w:styleId="10">
    <w:name w:val="10"/>
    <w:basedOn w:val="a"/>
    <w:rsid w:val="002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1</cp:revision>
  <dcterms:created xsi:type="dcterms:W3CDTF">2020-11-19T11:42:00Z</dcterms:created>
  <dcterms:modified xsi:type="dcterms:W3CDTF">2020-11-19T11:51:00Z</dcterms:modified>
</cp:coreProperties>
</file>